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1AD7" w14:textId="77777777" w:rsidR="0069494F" w:rsidRDefault="0069494F" w:rsidP="0069494F">
      <w:pPr>
        <w:spacing w:after="0" w:line="360" w:lineRule="auto"/>
        <w:jc w:val="center"/>
        <w:rPr>
          <w:sz w:val="22"/>
        </w:rPr>
      </w:pPr>
      <w:r w:rsidRPr="00DC4881">
        <w:rPr>
          <w:b/>
          <w:bCs/>
        </w:rPr>
        <w:drawing>
          <wp:anchor distT="0" distB="0" distL="114300" distR="114300" simplePos="0" relativeHeight="251659264" behindDoc="0" locked="0" layoutInCell="1" allowOverlap="1" wp14:anchorId="6F859406" wp14:editId="728C9A4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132840" cy="847090"/>
            <wp:effectExtent l="0" t="0" r="0" b="0"/>
            <wp:wrapSquare wrapText="bothSides"/>
            <wp:docPr id="2056847891" name="Obraz 1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847891" name="Obraz 1" descr="Obraz zawierający tekst, Czcionka, logo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881">
        <w:rPr>
          <w:rFonts w:eastAsia="Calibri"/>
          <w:b/>
          <w:bCs/>
          <w:sz w:val="28"/>
          <w:szCs w:val="28"/>
        </w:rPr>
        <w:t>RZĄDOWY PROGRAM ODBUDOWY ZABYTKÓW</w:t>
      </w:r>
    </w:p>
    <w:p w14:paraId="5C9E7D20" w14:textId="77777777" w:rsidR="0069494F" w:rsidRDefault="0069494F" w:rsidP="0069494F">
      <w:pPr>
        <w:spacing w:after="31" w:line="259" w:lineRule="auto"/>
        <w:ind w:left="58"/>
        <w:jc w:val="left"/>
        <w:rPr>
          <w:sz w:val="22"/>
        </w:rPr>
      </w:pPr>
    </w:p>
    <w:p w14:paraId="4733185B" w14:textId="77777777" w:rsidR="0069494F" w:rsidRDefault="0069494F" w:rsidP="0069494F">
      <w:pPr>
        <w:spacing w:after="31" w:line="259" w:lineRule="auto"/>
        <w:ind w:left="58"/>
        <w:jc w:val="left"/>
        <w:rPr>
          <w:sz w:val="22"/>
        </w:rPr>
      </w:pPr>
    </w:p>
    <w:p w14:paraId="0E3A2BD6" w14:textId="77777777" w:rsidR="0069494F" w:rsidRDefault="0069494F" w:rsidP="0069494F">
      <w:pPr>
        <w:spacing w:after="31" w:line="259" w:lineRule="auto"/>
        <w:ind w:left="58"/>
        <w:jc w:val="left"/>
        <w:rPr>
          <w:sz w:val="22"/>
        </w:rPr>
      </w:pPr>
    </w:p>
    <w:p w14:paraId="68B05CDF" w14:textId="3D47D31F" w:rsidR="0069494F" w:rsidRDefault="0069494F" w:rsidP="0069494F">
      <w:pPr>
        <w:spacing w:after="31" w:line="259" w:lineRule="auto"/>
        <w:ind w:left="58"/>
        <w:jc w:val="left"/>
        <w:rPr>
          <w:sz w:val="22"/>
        </w:rPr>
      </w:pPr>
      <w:r>
        <w:rPr>
          <w:sz w:val="22"/>
        </w:rPr>
        <w:t>Znak sprawy: 1/2023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Lewin Kłodzki, dnia 07.11.2023r.</w:t>
      </w:r>
    </w:p>
    <w:p w14:paraId="50E7D6B0" w14:textId="77777777" w:rsidR="0069494F" w:rsidRDefault="0069494F" w:rsidP="0069494F">
      <w:pPr>
        <w:spacing w:after="31" w:line="259" w:lineRule="auto"/>
        <w:ind w:left="58"/>
        <w:jc w:val="left"/>
        <w:rPr>
          <w:sz w:val="22"/>
        </w:rPr>
      </w:pPr>
    </w:p>
    <w:p w14:paraId="69240B8E" w14:textId="77777777" w:rsidR="0069494F" w:rsidRDefault="0069494F" w:rsidP="0069494F">
      <w:pPr>
        <w:spacing w:after="31" w:line="259" w:lineRule="auto"/>
        <w:ind w:left="58"/>
        <w:jc w:val="left"/>
      </w:pPr>
    </w:p>
    <w:p w14:paraId="26DC3CD3" w14:textId="77777777" w:rsidR="0069494F" w:rsidRDefault="0069494F" w:rsidP="0069494F">
      <w:pPr>
        <w:pStyle w:val="Nagwek2"/>
      </w:pPr>
      <w:r>
        <w:t>ZAWIADOMIENIE O WYNIKU POSTEPOWANIA</w:t>
      </w:r>
    </w:p>
    <w:p w14:paraId="6A163641" w14:textId="77777777" w:rsidR="0069494F" w:rsidRDefault="0069494F" w:rsidP="0069494F">
      <w:pPr>
        <w:spacing w:after="492"/>
        <w:ind w:left="28" w:right="23"/>
      </w:pPr>
      <w:r>
        <w:t>Niniejszym informuję o wyniku postępowania prowadzonego w trybie zapytania ofertowego dotyczącego zadania pn.: „ Odnowienie elewacji zabytkowego budynku plebanii i wyburzenie piwnicy wystającej poza obrys budynku”.</w:t>
      </w:r>
    </w:p>
    <w:p w14:paraId="712C4004" w14:textId="77777777" w:rsidR="0069494F" w:rsidRDefault="0069494F" w:rsidP="0069494F">
      <w:pPr>
        <w:numPr>
          <w:ilvl w:val="0"/>
          <w:numId w:val="1"/>
        </w:numPr>
        <w:spacing w:after="234"/>
        <w:ind w:left="282" w:right="23" w:hanging="254"/>
      </w:pPr>
      <w:r>
        <w:t>W terminie do 06.11.2023r. wpłynęła jedna oferta:</w:t>
      </w:r>
    </w:p>
    <w:p w14:paraId="49A0C294" w14:textId="77777777" w:rsidR="0069494F" w:rsidRDefault="0069494F" w:rsidP="0069494F">
      <w:pPr>
        <w:tabs>
          <w:tab w:val="center" w:pos="5465"/>
        </w:tabs>
        <w:spacing w:after="56"/>
        <w:jc w:val="left"/>
      </w:pPr>
      <w:r>
        <w:t>Oferta nr 1 P.P.H.U. Portal- Renowacje S.C. Sobol- Kowalczyk , 58-150 Strzegom, ul, Dąbrowskiego 23/2</w:t>
      </w:r>
    </w:p>
    <w:p w14:paraId="37557B9C" w14:textId="77777777" w:rsidR="0069494F" w:rsidRDefault="0069494F" w:rsidP="0069494F">
      <w:pPr>
        <w:spacing w:after="294"/>
        <w:ind w:left="1296" w:right="23"/>
      </w:pPr>
      <w:r>
        <w:t>Wartość oferty: 400.382,69 PLN brutto</w:t>
      </w:r>
    </w:p>
    <w:p w14:paraId="6573F353" w14:textId="77777777" w:rsidR="0069494F" w:rsidRDefault="0069494F" w:rsidP="0069494F">
      <w:pPr>
        <w:numPr>
          <w:ilvl w:val="0"/>
          <w:numId w:val="1"/>
        </w:numPr>
        <w:spacing w:after="245"/>
        <w:ind w:left="282" w:right="23" w:hanging="254"/>
      </w:pPr>
      <w:r>
        <w:t>Streszczenie i porównanie złożonych ofert w kryterium — cena oferty:</w:t>
      </w:r>
    </w:p>
    <w:p w14:paraId="2C4AA752" w14:textId="77777777" w:rsidR="0069494F" w:rsidRDefault="0069494F" w:rsidP="0069494F">
      <w:pPr>
        <w:spacing w:after="290"/>
        <w:ind w:left="28" w:right="23"/>
      </w:pPr>
      <w:r>
        <w:t>Oferta nr 1 — 100 pkt</w:t>
      </w:r>
    </w:p>
    <w:p w14:paraId="4701CB68" w14:textId="77777777" w:rsidR="0069494F" w:rsidRDefault="0069494F" w:rsidP="0069494F">
      <w:pPr>
        <w:numPr>
          <w:ilvl w:val="0"/>
          <w:numId w:val="1"/>
        </w:numPr>
        <w:spacing w:after="274"/>
        <w:ind w:left="282" w:right="23" w:hanging="254"/>
      </w:pPr>
      <w:r>
        <w:t>Informacja o Wykonawcach, których oferty zostały odrzucone, powodach odrzucenia: W procedurze badania i oceny ofert Zamawiający nie podjął decyzji o odrzuceniu z postępowania oferty.</w:t>
      </w:r>
    </w:p>
    <w:p w14:paraId="2AE52DB9" w14:textId="77777777" w:rsidR="0069494F" w:rsidRDefault="0069494F" w:rsidP="0069494F">
      <w:pPr>
        <w:numPr>
          <w:ilvl w:val="0"/>
          <w:numId w:val="1"/>
        </w:numPr>
        <w:ind w:left="282" w:right="23" w:hanging="254"/>
      </w:pPr>
      <w:r>
        <w:t>Wybrano ofertę nr 1 złożoną przez:</w:t>
      </w:r>
    </w:p>
    <w:p w14:paraId="5DCE6B4A" w14:textId="77777777" w:rsidR="0069494F" w:rsidRDefault="0069494F" w:rsidP="0069494F">
      <w:r>
        <w:t>P.P.H.U. Portal- Renowacje S.C. Sobol- Kowalczyk , 58-150 Strzegom, ul, Dąbrowskiego 23/2</w:t>
      </w:r>
    </w:p>
    <w:p w14:paraId="6671057E" w14:textId="77777777" w:rsidR="0069494F" w:rsidRDefault="0069494F" w:rsidP="0069494F">
      <w:r>
        <w:t>Uzasadnienie wyboru:</w:t>
      </w:r>
    </w:p>
    <w:p w14:paraId="07F69FF3" w14:textId="4527E4A8" w:rsidR="00DC7533" w:rsidRDefault="0069494F" w:rsidP="0069494F">
      <w:r>
        <w:t>Wybrana oferta nie podlega wykluczeniu, jest zgodna z treścią Zapytania</w:t>
      </w:r>
      <w:r>
        <w:t xml:space="preserve"> ofertowego oraz jest ofertą najkorzystniejszą z punktu widzenia kryteriów oceny przyjętych w niniejszym postępowaniu . Oferta uzyskała punktację jak wyżej.</w:t>
      </w:r>
    </w:p>
    <w:p w14:paraId="546580F7" w14:textId="77777777" w:rsidR="008B0495" w:rsidRDefault="008B0495" w:rsidP="0069494F"/>
    <w:p w14:paraId="1A728B58" w14:textId="77777777" w:rsidR="008B0495" w:rsidRDefault="008B0495" w:rsidP="0069494F"/>
    <w:p w14:paraId="59714B49" w14:textId="77777777" w:rsidR="008B0495" w:rsidRDefault="008B0495" w:rsidP="0069494F"/>
    <w:p w14:paraId="4FC88C2D" w14:textId="51CBD44C" w:rsidR="008B0495" w:rsidRDefault="008B0495" w:rsidP="0069494F">
      <w:r w:rsidRPr="008B0495">
        <w:rPr>
          <w:noProof/>
        </w:rPr>
        <w:drawing>
          <wp:inline distT="0" distB="0" distL="0" distR="0" wp14:anchorId="626385A1" wp14:editId="37BB9EAD">
            <wp:extent cx="1452245" cy="811530"/>
            <wp:effectExtent l="0" t="0" r="0" b="7620"/>
            <wp:docPr id="138939127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0495" w:rsidSect="006949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F10B4"/>
    <w:multiLevelType w:val="hybridMultilevel"/>
    <w:tmpl w:val="011837C4"/>
    <w:lvl w:ilvl="0" w:tplc="C4AEE7C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946CDC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7A9680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306126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3A3BAC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2CBFE0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1EB248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2E5712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DCD86C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3727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4F"/>
    <w:rsid w:val="0069494F"/>
    <w:rsid w:val="008B0495"/>
    <w:rsid w:val="00DC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602C"/>
  <w15:chartTrackingRefBased/>
  <w15:docId w15:val="{4DB85902-707E-43C1-8273-B741C9EB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94F"/>
    <w:pPr>
      <w:spacing w:after="4" w:line="252" w:lineRule="auto"/>
      <w:ind w:left="38"/>
      <w:jc w:val="both"/>
    </w:pPr>
    <w:rPr>
      <w:rFonts w:ascii="Times New Roman" w:eastAsia="Times New Roman" w:hAnsi="Times New Roman" w:cs="Times New Roman"/>
      <w:color w:val="000000"/>
      <w:kern w:val="0"/>
      <w:sz w:val="24"/>
      <w14:ligatures w14:val="none"/>
    </w:rPr>
  </w:style>
  <w:style w:type="paragraph" w:styleId="Nagwek2">
    <w:name w:val="heading 2"/>
    <w:next w:val="Normalny"/>
    <w:link w:val="Nagwek2Znak"/>
    <w:uiPriority w:val="9"/>
    <w:unhideWhenUsed/>
    <w:qFormat/>
    <w:rsid w:val="0069494F"/>
    <w:pPr>
      <w:keepNext/>
      <w:keepLines/>
      <w:spacing w:after="259"/>
      <w:ind w:left="62"/>
      <w:jc w:val="center"/>
      <w:outlineLvl w:val="1"/>
    </w:pPr>
    <w:rPr>
      <w:rFonts w:ascii="Times New Roman" w:eastAsia="Times New Roman" w:hAnsi="Times New Roman" w:cs="Times New Roman"/>
      <w:color w:val="000000"/>
      <w:kern w:val="0"/>
      <w:sz w:val="26"/>
      <w:u w:val="single" w:color="00000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9494F"/>
    <w:rPr>
      <w:rFonts w:ascii="Times New Roman" w:eastAsia="Times New Roman" w:hAnsi="Times New Roman" w:cs="Times New Roman"/>
      <w:color w:val="000000"/>
      <w:kern w:val="0"/>
      <w:sz w:val="26"/>
      <w:u w:val="single" w:color="00000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Nitkiewicz</dc:creator>
  <cp:keywords/>
  <dc:description/>
  <cp:lastModifiedBy>Jarek Nitkiewicz</cp:lastModifiedBy>
  <cp:revision>2</cp:revision>
  <dcterms:created xsi:type="dcterms:W3CDTF">2023-11-07T09:45:00Z</dcterms:created>
  <dcterms:modified xsi:type="dcterms:W3CDTF">2023-11-07T09:53:00Z</dcterms:modified>
</cp:coreProperties>
</file>